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Уверенно действовать в любых условиях: чему уч</w:t>
      </w:r>
      <w:r w:rsidRPr="000A150E">
        <w:rPr>
          <w:rFonts w:ascii="Times New Roman" w:hAnsi="Times New Roman" w:cs="Times New Roman"/>
          <w:sz w:val="28"/>
          <w:szCs w:val="28"/>
        </w:rPr>
        <w:t>ат в авиационном учебном центре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Обучение сотрудников проводится без отрыва от профессиональной деятельности.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В 2022 году на базе Московского авиацентра открыли учебный центр. За три года его работы специалисты прошли здесь переподготовку и повышение квалификации 428 раз. Задача центра — совершенствовать мастерство действующих сотрудников и готовить кадры, которые уверенно действуют в любых условиях, обеспечивая безопасность столицы. В нем повышают свою квалификацию пилоты, штурманы, бортовые инженеры, механики и операторы, специалисты по техническому обслуживанию судов и спасатели</w:t>
      </w:r>
      <w:r w:rsidRPr="000A150E">
        <w:rPr>
          <w:rFonts w:ascii="Times New Roman" w:hAnsi="Times New Roman" w:cs="Times New Roman"/>
          <w:sz w:val="28"/>
          <w:szCs w:val="28"/>
        </w:rPr>
        <w:t xml:space="preserve"> без отрыва от основной работы.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«Я искренне убежден, что наш авиационный учебный центр способен занять лидирующие позиции в специальном образовании. Основная цель — это подготовка кадров, которые уверенно действуют в любых условиях — как в воздухе, так и на земле. Мы гордимся программами, которые позволяют слушателям эффективно повышать квалификацию. Успехи каждого из них — это наша общая победа! Мы нацелены на предоставление знаний и навыков, соответствующих современным вызовам авиационной отрасли. Наши специалисты не только обучают, но и создают новое поколение экспертов, готовых к любым задачам, стоящим перед авиацией экстренного реагирования столицы», — рассказал заместитель директора Московского авиационного центра Николай Колосков.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Первыми слушателями учебного центра стали члены экипажей санитарных вертолетов, а преподавателями — самые опытные действующие пилоты Московского авиационного центра. Сейчас здесь трудятся более 20 высококвалифицированных преподавателей, в числе которых есть и штатные сотрудники, и сторонние инструкторы. Это позволяет легко осваивать сложные курсы и гарантиру</w:t>
      </w:r>
      <w:r w:rsidRPr="000A150E">
        <w:rPr>
          <w:rFonts w:ascii="Times New Roman" w:hAnsi="Times New Roman" w:cs="Times New Roman"/>
          <w:sz w:val="28"/>
          <w:szCs w:val="28"/>
        </w:rPr>
        <w:t>ет высокий уровень образования.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 xml:space="preserve">В комплексе городского хозяйства Москвы отметили, что ранее для прохождения профессиональной подготовки и повышения квалификации специалистам </w:t>
      </w:r>
      <w:r w:rsidRPr="000A150E">
        <w:rPr>
          <w:rFonts w:ascii="Times New Roman" w:hAnsi="Times New Roman" w:cs="Times New Roman"/>
          <w:sz w:val="28"/>
          <w:szCs w:val="28"/>
        </w:rPr>
        <w:lastRenderedPageBreak/>
        <w:t>приходилось выезжать в другие регионы России. Сейчас обучение сотрудников проводится без отрыва от</w:t>
      </w:r>
      <w:r w:rsidRPr="000A150E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деятельности.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 xml:space="preserve">В учебном центре есть 14 полноценных курсов. Среди них аварийно-спасательная подготовка членов экипажей вертолетов Ми-26, Ка-32, ВК117С-2 и Вell-429 при вынужденной посадке на сушу, периодическая подготовка членов экипажей вертолетов Ка-32, ВК117С-2, Вell-429, а также подготовка членов экипажей по авиационной безопасности, специалистов по техническому обслуживанию воздушных судов Ми-26, Ка-32, ВК117С-2 и Вell-429 и переподготовка пилотов по работе на </w:t>
      </w:r>
      <w:r w:rsidRPr="000A150E">
        <w:rPr>
          <w:rFonts w:ascii="Times New Roman" w:hAnsi="Times New Roman" w:cs="Times New Roman"/>
          <w:sz w:val="28"/>
          <w:szCs w:val="28"/>
        </w:rPr>
        <w:t>вертолетах Вell-429 и ВК117С-2.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В этом году в центре внедряют шесть новых программ по переобучению инженерно-технического состава и две программы по переучиванию членов летных экипажей для работы на пожарных вертолетах Ка-32 и Ка-32А11ВС. Кроме того, здесь проходит переподготовка пилотов и экипажей санитарной авиации, состоящая из четырех частей: теоретической, наземной, тренажерной и летной. Эти курсы позволяют новым специалистам максимально быстро и качественно освоить технику работы на воздушны</w:t>
      </w:r>
      <w:r w:rsidRPr="000A150E">
        <w:rPr>
          <w:rFonts w:ascii="Times New Roman" w:hAnsi="Times New Roman" w:cs="Times New Roman"/>
          <w:sz w:val="28"/>
          <w:szCs w:val="28"/>
        </w:rPr>
        <w:t>х судах Московского авиацентра.</w:t>
      </w:r>
    </w:p>
    <w:p w:rsidR="000A150E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Кроме того, специалисты столичного Департамента по делам гражданской обороны, чрезвычайным ситуациям и пожарной безопасности разрабатывают и внедряют собственные методические материалы. Планируется приобрести новое высококлассное оборудование и тренажеры, а также разработать курсы повышения квалификации пе</w:t>
      </w:r>
      <w:r w:rsidR="00B73D9C">
        <w:rPr>
          <w:rFonts w:ascii="Times New Roman" w:hAnsi="Times New Roman" w:cs="Times New Roman"/>
          <w:sz w:val="28"/>
          <w:szCs w:val="28"/>
        </w:rPr>
        <w:t>дагогического состава.</w:t>
      </w:r>
      <w:bookmarkStart w:id="0" w:name="_GoBack"/>
      <w:bookmarkEnd w:id="0"/>
    </w:p>
    <w:p w:rsidR="006B56A3" w:rsidRPr="000A150E" w:rsidRDefault="000A150E" w:rsidP="000A15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50E">
        <w:rPr>
          <w:rFonts w:ascii="Times New Roman" w:hAnsi="Times New Roman" w:cs="Times New Roman"/>
          <w:sz w:val="28"/>
          <w:szCs w:val="28"/>
        </w:rPr>
        <w:t>В комплексе городского хозяйства Москвы отметили, что интерес к обучению растет. Если в 2022 году было 36 слушателей, то в 2024-м программы освоили уже более 200 специалистов. В прошлом году в Московском авиацентре пополнился парк вертолетов и заметно расширился летный состав. Авиационный учебный центр стал незаменимым помощником в подготовке вновь прибывших специалистов для работы на новых видах техники без отрыва от основной деятельности и в удобном формате.</w:t>
      </w:r>
    </w:p>
    <w:sectPr w:rsidR="006B56A3" w:rsidRPr="000A150E" w:rsidSect="000A150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71"/>
    <w:rsid w:val="000A150E"/>
    <w:rsid w:val="006B56A3"/>
    <w:rsid w:val="00A81471"/>
    <w:rsid w:val="00B7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4779"/>
  <w15:chartTrackingRefBased/>
  <w15:docId w15:val="{B0DDBC25-DC81-407A-ABB1-EA5352C1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2025-03-10T05:55:00Z</dcterms:created>
  <dcterms:modified xsi:type="dcterms:W3CDTF">2025-03-10T05:59:00Z</dcterms:modified>
</cp:coreProperties>
</file>